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93A54" w14:textId="56B02846" w:rsidR="000509B3" w:rsidRDefault="00E30E62">
      <w:pPr>
        <w:pStyle w:val="BodyA"/>
        <w:rPr>
          <w:rFonts w:ascii="Times New Roman" w:eastAsia="Times New Roman" w:hAnsi="Times New Roman" w:cs="Times New Roman"/>
          <w:sz w:val="24"/>
          <w:szCs w:val="24"/>
          <w:u w:val="single"/>
        </w:rPr>
      </w:pPr>
      <w:r>
        <w:rPr>
          <w:rFonts w:ascii="Times New Roman" w:hAnsi="Times New Roman"/>
          <w:sz w:val="24"/>
          <w:szCs w:val="24"/>
          <w:u w:val="single"/>
        </w:rPr>
        <w:t>Kool Smiles Kids Club</w:t>
      </w:r>
      <w:bookmarkStart w:id="0" w:name="_GoBack"/>
      <w:bookmarkEnd w:id="0"/>
      <w:r>
        <w:rPr>
          <w:rFonts w:ascii="Times New Roman" w:hAnsi="Times New Roman"/>
          <w:sz w:val="24"/>
          <w:szCs w:val="24"/>
          <w:u w:val="single"/>
        </w:rPr>
        <w:t xml:space="preserve"> 3-5 Lesson Plan</w:t>
      </w:r>
    </w:p>
    <w:p w14:paraId="70AF8C3E" w14:textId="77777777" w:rsidR="000509B3" w:rsidRDefault="00E30E62">
      <w:pPr>
        <w:pStyle w:val="BodyA"/>
        <w:rPr>
          <w:rFonts w:ascii="Times New Roman" w:eastAsia="Times New Roman" w:hAnsi="Times New Roman" w:cs="Times New Roman"/>
          <w:sz w:val="24"/>
          <w:szCs w:val="24"/>
          <w:u w:val="single"/>
        </w:rPr>
      </w:pPr>
      <w:r>
        <w:rPr>
          <w:rFonts w:ascii="Times New Roman" w:hAnsi="Times New Roman"/>
          <w:sz w:val="24"/>
          <w:szCs w:val="24"/>
          <w:u w:val="single"/>
        </w:rPr>
        <w:t>National Children</w:t>
      </w:r>
      <w:r>
        <w:rPr>
          <w:rFonts w:ascii="Times New Roman" w:hAnsi="Times New Roman"/>
          <w:sz w:val="24"/>
          <w:szCs w:val="24"/>
          <w:u w:val="single"/>
        </w:rPr>
        <w:t>’</w:t>
      </w:r>
      <w:r>
        <w:rPr>
          <w:rFonts w:ascii="Times New Roman" w:hAnsi="Times New Roman"/>
          <w:sz w:val="24"/>
          <w:szCs w:val="24"/>
          <w:u w:val="single"/>
        </w:rPr>
        <w:t>s Dental Health Month</w:t>
      </w:r>
    </w:p>
    <w:p w14:paraId="19A41DA9" w14:textId="77777777" w:rsidR="000509B3" w:rsidRDefault="000509B3">
      <w:pPr>
        <w:pStyle w:val="BodyA"/>
        <w:rPr>
          <w:rFonts w:ascii="Times New Roman" w:eastAsia="Times New Roman" w:hAnsi="Times New Roman" w:cs="Times New Roman"/>
          <w:sz w:val="24"/>
          <w:szCs w:val="24"/>
        </w:rPr>
      </w:pPr>
    </w:p>
    <w:p w14:paraId="4812AF0A" w14:textId="77777777" w:rsidR="000509B3" w:rsidRDefault="00E30E62">
      <w:pPr>
        <w:pStyle w:val="ListParagraph"/>
        <w:numPr>
          <w:ilvl w:val="0"/>
          <w:numId w:val="2"/>
        </w:numPr>
        <w:rPr>
          <w:rFonts w:ascii="Times New Roman" w:eastAsia="Times New Roman" w:hAnsi="Times New Roman" w:cs="Times New Roman"/>
        </w:rPr>
      </w:pPr>
      <w:r>
        <w:rPr>
          <w:rFonts w:ascii="Times New Roman" w:hAnsi="Times New Roman"/>
          <w:b/>
          <w:bCs/>
        </w:rPr>
        <w:t xml:space="preserve">Lesson Plan Objective: </w:t>
      </w:r>
      <w:r>
        <w:rPr>
          <w:rFonts w:ascii="Times New Roman" w:hAnsi="Times New Roman"/>
        </w:rPr>
        <w:t xml:space="preserve">The student will be able to make healthy food choices and use proper oral hygiene techniques that lead to a healthy smile. </w:t>
      </w:r>
      <w:r>
        <w:rPr>
          <w:rFonts w:ascii="Times New Roman" w:hAnsi="Times New Roman"/>
          <w:b/>
          <w:bCs/>
        </w:rPr>
        <w:t xml:space="preserve"> </w:t>
      </w:r>
    </w:p>
    <w:p w14:paraId="0FD1F9E3" w14:textId="77777777" w:rsidR="000509B3" w:rsidRDefault="000509B3">
      <w:pPr>
        <w:pStyle w:val="ListParagraph"/>
        <w:ind w:left="0"/>
        <w:rPr>
          <w:rFonts w:ascii="Times New Roman" w:eastAsia="Times New Roman" w:hAnsi="Times New Roman" w:cs="Times New Roman"/>
          <w:b/>
          <w:bCs/>
        </w:rPr>
      </w:pPr>
    </w:p>
    <w:p w14:paraId="056C387C" w14:textId="77777777" w:rsidR="000509B3" w:rsidRDefault="00E30E62">
      <w:pPr>
        <w:pStyle w:val="ListParagraph"/>
        <w:numPr>
          <w:ilvl w:val="0"/>
          <w:numId w:val="2"/>
        </w:numPr>
        <w:rPr>
          <w:rFonts w:ascii="Times New Roman" w:eastAsia="Times New Roman" w:hAnsi="Times New Roman" w:cs="Times New Roman"/>
          <w:b/>
          <w:bCs/>
        </w:rPr>
      </w:pPr>
      <w:r>
        <w:rPr>
          <w:rFonts w:ascii="Times New Roman" w:hAnsi="Times New Roman"/>
          <w:b/>
          <w:bCs/>
        </w:rPr>
        <w:t>National Education Standards</w:t>
      </w:r>
    </w:p>
    <w:p w14:paraId="23BF974F" w14:textId="77777777" w:rsidR="000509B3" w:rsidRDefault="000509B3">
      <w:pPr>
        <w:pStyle w:val="ListParagraph"/>
        <w:ind w:left="0"/>
        <w:rPr>
          <w:rFonts w:ascii="Times New Roman" w:eastAsia="Times New Roman" w:hAnsi="Times New Roman" w:cs="Times New Roman"/>
        </w:rPr>
      </w:pPr>
    </w:p>
    <w:p w14:paraId="081C7643" w14:textId="77777777" w:rsidR="000509B3" w:rsidRPr="00E30E62" w:rsidRDefault="00E30E62" w:rsidP="00E30E62">
      <w:pPr>
        <w:pStyle w:val="ListParagraph"/>
        <w:numPr>
          <w:ilvl w:val="0"/>
          <w:numId w:val="11"/>
        </w:numPr>
        <w:rPr>
          <w:rFonts w:eastAsia="Times New Roman" w:cs="Times New Roman"/>
        </w:rPr>
      </w:pPr>
      <w:r w:rsidRPr="00E30E62">
        <w:rPr>
          <w:u w:val="single"/>
        </w:rPr>
        <w:t>NPH-</w:t>
      </w:r>
      <w:proofErr w:type="gramStart"/>
      <w:r w:rsidRPr="00E30E62">
        <w:rPr>
          <w:u w:val="single"/>
        </w:rPr>
        <w:t>H.K</w:t>
      </w:r>
      <w:proofErr w:type="gramEnd"/>
      <w:r w:rsidRPr="00E30E62">
        <w:rPr>
          <w:u w:val="single"/>
        </w:rPr>
        <w:t>-4.1</w:t>
      </w:r>
      <w:r w:rsidRPr="00E30E62">
        <w:t xml:space="preserve"> Health Promotion and Disease Prevention</w:t>
      </w:r>
    </w:p>
    <w:p w14:paraId="46F1A388" w14:textId="77777777" w:rsidR="000509B3" w:rsidRPr="00E30E62" w:rsidRDefault="00E30E62" w:rsidP="00E30E62">
      <w:pPr>
        <w:pStyle w:val="ListParagraph"/>
        <w:numPr>
          <w:ilvl w:val="0"/>
          <w:numId w:val="11"/>
        </w:numPr>
        <w:rPr>
          <w:rFonts w:eastAsia="Times New Roman" w:cs="Times New Roman"/>
        </w:rPr>
      </w:pPr>
      <w:r w:rsidRPr="00E30E62">
        <w:rPr>
          <w:u w:val="single"/>
        </w:rPr>
        <w:t>NPH-</w:t>
      </w:r>
      <w:proofErr w:type="gramStart"/>
      <w:r w:rsidRPr="00E30E62">
        <w:rPr>
          <w:u w:val="single"/>
        </w:rPr>
        <w:t>H.K</w:t>
      </w:r>
      <w:proofErr w:type="gramEnd"/>
      <w:r w:rsidRPr="00E30E62">
        <w:rPr>
          <w:u w:val="single"/>
        </w:rPr>
        <w:t>-4.3</w:t>
      </w:r>
      <w:r w:rsidRPr="00E30E62">
        <w:t xml:space="preserve"> Reducing Health Risks</w:t>
      </w:r>
    </w:p>
    <w:p w14:paraId="3F1B8547" w14:textId="77777777" w:rsidR="000509B3" w:rsidRPr="00E30E62" w:rsidRDefault="00E30E62" w:rsidP="00E30E62">
      <w:pPr>
        <w:pStyle w:val="ListParagraph"/>
        <w:numPr>
          <w:ilvl w:val="0"/>
          <w:numId w:val="11"/>
        </w:numPr>
        <w:rPr>
          <w:rFonts w:eastAsia="Times New Roman" w:cs="Times New Roman"/>
        </w:rPr>
      </w:pPr>
      <w:r w:rsidRPr="00E30E62">
        <w:rPr>
          <w:u w:val="single"/>
        </w:rPr>
        <w:t>NPH-</w:t>
      </w:r>
      <w:proofErr w:type="gramStart"/>
      <w:r w:rsidRPr="00E30E62">
        <w:rPr>
          <w:u w:val="single"/>
        </w:rPr>
        <w:t>H.K</w:t>
      </w:r>
      <w:proofErr w:type="gramEnd"/>
      <w:r w:rsidRPr="00E30E62">
        <w:rPr>
          <w:u w:val="single"/>
        </w:rPr>
        <w:t>-4.4</w:t>
      </w:r>
      <w:r w:rsidRPr="00E30E62">
        <w:t xml:space="preserve"> In</w:t>
      </w:r>
      <w:r w:rsidRPr="00E30E62">
        <w:t>fluences on Health</w:t>
      </w:r>
    </w:p>
    <w:p w14:paraId="1DD4CBB6" w14:textId="77777777" w:rsidR="000509B3" w:rsidRPr="00E30E62" w:rsidRDefault="00E30E62" w:rsidP="00E30E62">
      <w:pPr>
        <w:pStyle w:val="ListParagraph"/>
        <w:numPr>
          <w:ilvl w:val="0"/>
          <w:numId w:val="11"/>
        </w:numPr>
        <w:rPr>
          <w:rFonts w:eastAsia="Times New Roman" w:cs="Times New Roman"/>
        </w:rPr>
      </w:pPr>
      <w:r w:rsidRPr="00E30E62">
        <w:rPr>
          <w:u w:val="single" w:color="550064"/>
        </w:rPr>
        <w:t>NPH-</w:t>
      </w:r>
      <w:proofErr w:type="gramStart"/>
      <w:r w:rsidRPr="00E30E62">
        <w:rPr>
          <w:u w:val="single" w:color="550064"/>
        </w:rPr>
        <w:t>H.K</w:t>
      </w:r>
      <w:proofErr w:type="gramEnd"/>
      <w:r w:rsidRPr="00E30E62">
        <w:rPr>
          <w:u w:val="single" w:color="550064"/>
        </w:rPr>
        <w:t>-4.6</w:t>
      </w:r>
      <w:r w:rsidRPr="00E30E62">
        <w:t xml:space="preserve"> Setting Goals for Good Health</w:t>
      </w:r>
    </w:p>
    <w:p w14:paraId="0797D392" w14:textId="77777777" w:rsidR="000509B3" w:rsidRPr="00E30E62" w:rsidRDefault="00E30E62" w:rsidP="00E30E62">
      <w:pPr>
        <w:pStyle w:val="ListParagraph"/>
        <w:numPr>
          <w:ilvl w:val="0"/>
          <w:numId w:val="11"/>
        </w:numPr>
        <w:rPr>
          <w:rFonts w:eastAsia="Times New Roman" w:cs="Times New Roman"/>
        </w:rPr>
      </w:pPr>
      <w:r w:rsidRPr="00E30E62">
        <w:t>HE K.1a Explain why hygiene is important for good health.</w:t>
      </w:r>
    </w:p>
    <w:p w14:paraId="669C4255" w14:textId="77777777" w:rsidR="000509B3" w:rsidRPr="00E30E62" w:rsidRDefault="00E30E62" w:rsidP="00E30E62">
      <w:pPr>
        <w:pStyle w:val="ListParagraph"/>
        <w:numPr>
          <w:ilvl w:val="0"/>
          <w:numId w:val="11"/>
        </w:numPr>
        <w:rPr>
          <w:rFonts w:eastAsia="Times New Roman" w:cs="Times New Roman"/>
        </w:rPr>
      </w:pPr>
      <w:r w:rsidRPr="00E30E62">
        <w:t>HE K.1a Describe the proper steps for daily brushing and flossing teeth.</w:t>
      </w:r>
    </w:p>
    <w:p w14:paraId="13A99CDC" w14:textId="77777777" w:rsidR="000509B3" w:rsidRPr="00E30E62" w:rsidRDefault="00E30E62" w:rsidP="00E30E62">
      <w:pPr>
        <w:pStyle w:val="ListParagraph"/>
        <w:numPr>
          <w:ilvl w:val="0"/>
          <w:numId w:val="11"/>
        </w:numPr>
        <w:rPr>
          <w:rFonts w:eastAsia="Times New Roman" w:cs="Times New Roman"/>
        </w:rPr>
      </w:pPr>
      <w:r w:rsidRPr="00E30E62">
        <w:t>HE K.5a Explain positive outcomes from brushing and flossing tee</w:t>
      </w:r>
      <w:r w:rsidRPr="00E30E62">
        <w:t>th daily.</w:t>
      </w:r>
    </w:p>
    <w:p w14:paraId="6CF35F90" w14:textId="77777777" w:rsidR="000509B3" w:rsidRDefault="000509B3">
      <w:pPr>
        <w:pStyle w:val="ListParagraph"/>
        <w:ind w:left="0"/>
        <w:rPr>
          <w:rFonts w:ascii="Times New Roman" w:eastAsia="Times New Roman" w:hAnsi="Times New Roman" w:cs="Times New Roman"/>
        </w:rPr>
      </w:pPr>
    </w:p>
    <w:p w14:paraId="4FA607A1" w14:textId="77777777" w:rsidR="000509B3" w:rsidRDefault="00E30E62">
      <w:pPr>
        <w:pStyle w:val="ListParagraph"/>
        <w:numPr>
          <w:ilvl w:val="0"/>
          <w:numId w:val="2"/>
        </w:numPr>
        <w:rPr>
          <w:rFonts w:ascii="Times New Roman" w:eastAsia="Times New Roman" w:hAnsi="Times New Roman" w:cs="Times New Roman"/>
          <w:b/>
          <w:bCs/>
        </w:rPr>
      </w:pPr>
      <w:r>
        <w:rPr>
          <w:rFonts w:ascii="Times New Roman" w:hAnsi="Times New Roman"/>
          <w:b/>
          <w:bCs/>
        </w:rPr>
        <w:t>Let</w:t>
      </w:r>
      <w:r>
        <w:rPr>
          <w:rFonts w:ascii="Times New Roman" w:hAnsi="Times New Roman"/>
          <w:b/>
          <w:bCs/>
        </w:rPr>
        <w:t>’</w:t>
      </w:r>
      <w:r>
        <w:rPr>
          <w:rFonts w:ascii="Times New Roman" w:hAnsi="Times New Roman"/>
          <w:b/>
          <w:bCs/>
        </w:rPr>
        <w:t>s Discuss!</w:t>
      </w:r>
    </w:p>
    <w:p w14:paraId="2F7F901E" w14:textId="77777777" w:rsidR="000509B3" w:rsidRDefault="000509B3">
      <w:pPr>
        <w:pStyle w:val="ListParagraph"/>
        <w:ind w:left="360"/>
        <w:rPr>
          <w:rFonts w:ascii="Times New Roman" w:eastAsia="Times New Roman" w:hAnsi="Times New Roman" w:cs="Times New Roman"/>
          <w:b/>
          <w:bCs/>
        </w:rPr>
      </w:pPr>
    </w:p>
    <w:p w14:paraId="4BC8A690" w14:textId="77777777" w:rsidR="000509B3" w:rsidRDefault="00E30E62">
      <w:pPr>
        <w:pStyle w:val="ListParagraph"/>
        <w:ind w:left="0"/>
        <w:rPr>
          <w:rFonts w:ascii="Times New Roman" w:eastAsia="Times New Roman" w:hAnsi="Times New Roman" w:cs="Times New Roman"/>
        </w:rPr>
      </w:pPr>
      <w:r>
        <w:rPr>
          <w:rFonts w:ascii="Times New Roman" w:eastAsia="Times New Roman" w:hAnsi="Times New Roman" w:cs="Times New Roman"/>
        </w:rPr>
        <w:tab/>
        <w:t xml:space="preserve">Keywords: </w:t>
      </w:r>
      <w:r>
        <w:rPr>
          <w:rFonts w:ascii="Times New Roman" w:hAnsi="Times New Roman"/>
        </w:rPr>
        <w:t xml:space="preserve">dentist, toothbrush, toothpaste, floss, healthy vs. unhealthy eating choices,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rPr>
        <w:t>plaque and tarter, stain, plaque, tarter</w:t>
      </w:r>
    </w:p>
    <w:p w14:paraId="6BAAD015" w14:textId="77777777" w:rsidR="000509B3" w:rsidRDefault="000509B3">
      <w:pPr>
        <w:pStyle w:val="ListParagraph"/>
        <w:ind w:left="0"/>
        <w:rPr>
          <w:rFonts w:ascii="Times New Roman" w:eastAsia="Times New Roman" w:hAnsi="Times New Roman" w:cs="Times New Roman"/>
        </w:rPr>
      </w:pPr>
    </w:p>
    <w:p w14:paraId="12FD9371" w14:textId="77777777" w:rsidR="000509B3" w:rsidRDefault="00E30E62">
      <w:pPr>
        <w:pStyle w:val="ListParagraph"/>
      </w:pPr>
      <w:r>
        <w:t xml:space="preserve">“List good/bad foods for your teeth. What makes them good vs. bad?” </w:t>
      </w:r>
    </w:p>
    <w:p w14:paraId="250E196A" w14:textId="77777777" w:rsidR="000509B3" w:rsidRDefault="000509B3">
      <w:pPr>
        <w:pStyle w:val="ListParagraph"/>
      </w:pPr>
    </w:p>
    <w:p w14:paraId="28F1B64D" w14:textId="77777777" w:rsidR="000509B3" w:rsidRDefault="00E30E62">
      <w:pPr>
        <w:pStyle w:val="ListParagraph"/>
      </w:pPr>
      <w:r>
        <w:t xml:space="preserve">“How does the health of </w:t>
      </w:r>
      <w:r>
        <w:t xml:space="preserve">our mouth affect the health of our entire body?” </w:t>
      </w:r>
    </w:p>
    <w:p w14:paraId="5BEB63B0" w14:textId="77777777" w:rsidR="000509B3" w:rsidRDefault="000509B3">
      <w:pPr>
        <w:pStyle w:val="ListParagraph"/>
        <w:ind w:left="0"/>
        <w:rPr>
          <w:rFonts w:ascii="Times New Roman" w:eastAsia="Times New Roman" w:hAnsi="Times New Roman" w:cs="Times New Roman"/>
        </w:rPr>
      </w:pPr>
    </w:p>
    <w:p w14:paraId="705C4E39" w14:textId="77777777" w:rsidR="000509B3" w:rsidRDefault="00E30E62">
      <w:pPr>
        <w:pStyle w:val="ListParagraph"/>
        <w:numPr>
          <w:ilvl w:val="0"/>
          <w:numId w:val="2"/>
        </w:numPr>
        <w:rPr>
          <w:rFonts w:ascii="Times New Roman" w:eastAsia="Times New Roman" w:hAnsi="Times New Roman" w:cs="Times New Roman"/>
          <w:b/>
          <w:bCs/>
        </w:rPr>
      </w:pPr>
      <w:r>
        <w:rPr>
          <w:rFonts w:ascii="Times New Roman" w:hAnsi="Times New Roman"/>
          <w:b/>
          <w:bCs/>
        </w:rPr>
        <w:t>Tips to Share:</w:t>
      </w:r>
    </w:p>
    <w:p w14:paraId="2031C124" w14:textId="77777777" w:rsidR="000509B3" w:rsidRDefault="000509B3">
      <w:pPr>
        <w:pStyle w:val="BodyA"/>
        <w:rPr>
          <w:rFonts w:ascii="Times New Roman" w:eastAsia="Times New Roman" w:hAnsi="Times New Roman" w:cs="Times New Roman"/>
          <w:sz w:val="24"/>
          <w:szCs w:val="24"/>
        </w:rPr>
      </w:pPr>
    </w:p>
    <w:p w14:paraId="2FCB533A" w14:textId="77777777" w:rsidR="000509B3" w:rsidRDefault="00E30E62">
      <w:pPr>
        <w:pStyle w:val="BodyA"/>
        <w:rPr>
          <w:rFonts w:ascii="Times New Roman" w:eastAsia="Times New Roman" w:hAnsi="Times New Roman" w:cs="Times New Roman"/>
          <w:sz w:val="24"/>
          <w:szCs w:val="24"/>
        </w:rPr>
      </w:pPr>
      <w:r>
        <w:rPr>
          <w:rFonts w:ascii="Times New Roman" w:hAnsi="Times New Roman"/>
          <w:sz w:val="24"/>
          <w:szCs w:val="24"/>
        </w:rPr>
        <w:t xml:space="preserve">Bad food choices cause bad dental problems when they are not balanced with healthy dental routines! </w:t>
      </w:r>
    </w:p>
    <w:p w14:paraId="2644A70C" w14:textId="77777777" w:rsidR="000509B3" w:rsidRDefault="000509B3">
      <w:pPr>
        <w:pStyle w:val="ListParagraph"/>
        <w:ind w:left="0"/>
        <w:rPr>
          <w:rFonts w:ascii="Times New Roman" w:eastAsia="Times New Roman" w:hAnsi="Times New Roman" w:cs="Times New Roman"/>
        </w:rPr>
      </w:pPr>
    </w:p>
    <w:p w14:paraId="32C93C12" w14:textId="77777777" w:rsidR="000509B3" w:rsidRPr="00E30E62" w:rsidRDefault="00E30E62" w:rsidP="00E30E62">
      <w:pPr>
        <w:pStyle w:val="ListParagraph"/>
        <w:numPr>
          <w:ilvl w:val="0"/>
          <w:numId w:val="12"/>
        </w:numPr>
        <w:rPr>
          <w:rFonts w:eastAsia="Times New Roman" w:cs="Times New Roman"/>
        </w:rPr>
      </w:pPr>
      <w:r w:rsidRPr="00E30E62">
        <w:t xml:space="preserve">With sugar-sweetened drinks, the sugar stays on your teeth for a long time every </w:t>
      </w:r>
      <w:r w:rsidRPr="00E30E62">
        <w:t>time you drink one, making drinks especially bad for your teeth.</w:t>
      </w:r>
    </w:p>
    <w:p w14:paraId="6D1247AB" w14:textId="77777777" w:rsidR="000509B3" w:rsidRPr="00E30E62" w:rsidRDefault="00E30E62" w:rsidP="00E30E62">
      <w:pPr>
        <w:pStyle w:val="ListParagraph"/>
        <w:numPr>
          <w:ilvl w:val="0"/>
          <w:numId w:val="12"/>
        </w:numPr>
        <w:rPr>
          <w:rFonts w:eastAsia="Times New Roman" w:cs="Times New Roman"/>
        </w:rPr>
      </w:pPr>
      <w:r w:rsidRPr="00E30E62">
        <w:t xml:space="preserve">Acids in regular and diet soft drinks can erode tooth enamel, the hard covering on your teeth, which can lead to more cavities and decay. Soda is so acidic that cans have a specific liner on </w:t>
      </w:r>
      <w:r w:rsidRPr="00E30E62">
        <w:t>the inside to protect the metal from corroding while the soda is inside!</w:t>
      </w:r>
    </w:p>
    <w:p w14:paraId="71544FBF" w14:textId="77777777" w:rsidR="000509B3" w:rsidRPr="00E30E62" w:rsidRDefault="00E30E62" w:rsidP="00E30E62">
      <w:pPr>
        <w:pStyle w:val="ListParagraph"/>
        <w:numPr>
          <w:ilvl w:val="0"/>
          <w:numId w:val="12"/>
        </w:numPr>
        <w:rPr>
          <w:rFonts w:eastAsia="Times New Roman" w:cs="Times New Roman"/>
        </w:rPr>
      </w:pPr>
      <w:r w:rsidRPr="00E30E62">
        <w:t xml:space="preserve">Sugar-sweetened gum and hard or chewy candies, like lollipops or caramels, are bad for your teeth in the same way that soft drinks are. The sugar in those candies stays in your mouth </w:t>
      </w:r>
      <w:r w:rsidRPr="00E30E62">
        <w:t xml:space="preserve">and on your teeth for a long time, giving the sugar more time to cause cavities and decay. </w:t>
      </w:r>
    </w:p>
    <w:p w14:paraId="4A84507E" w14:textId="77777777" w:rsidR="000509B3" w:rsidRDefault="000509B3">
      <w:pPr>
        <w:pStyle w:val="BodyA"/>
        <w:rPr>
          <w:rFonts w:ascii="Times New Roman" w:eastAsia="Times New Roman" w:hAnsi="Times New Roman" w:cs="Times New Roman"/>
          <w:sz w:val="24"/>
          <w:szCs w:val="24"/>
        </w:rPr>
      </w:pPr>
    </w:p>
    <w:p w14:paraId="5110C039" w14:textId="77777777" w:rsidR="000509B3" w:rsidRDefault="00E30E62">
      <w:pPr>
        <w:pStyle w:val="BodyA"/>
        <w:rPr>
          <w:rFonts w:ascii="Times New Roman" w:eastAsia="Times New Roman" w:hAnsi="Times New Roman" w:cs="Times New Roman"/>
          <w:sz w:val="24"/>
          <w:szCs w:val="24"/>
        </w:rPr>
      </w:pPr>
      <w:r>
        <w:rPr>
          <w:rFonts w:ascii="Times New Roman" w:hAnsi="Times New Roman"/>
          <w:sz w:val="24"/>
          <w:szCs w:val="24"/>
        </w:rPr>
        <w:t xml:space="preserve">Can we still enjoy soda and candy? Of course! </w:t>
      </w:r>
    </w:p>
    <w:p w14:paraId="0AAB2B5E" w14:textId="77777777" w:rsidR="000509B3" w:rsidRDefault="000509B3">
      <w:pPr>
        <w:pStyle w:val="BodyA"/>
        <w:ind w:left="360"/>
        <w:rPr>
          <w:rFonts w:ascii="Times New Roman" w:eastAsia="Times New Roman" w:hAnsi="Times New Roman" w:cs="Times New Roman"/>
          <w:sz w:val="24"/>
          <w:szCs w:val="24"/>
        </w:rPr>
      </w:pPr>
    </w:p>
    <w:p w14:paraId="63AB74C3" w14:textId="77777777" w:rsidR="000509B3" w:rsidRPr="00E30E62" w:rsidRDefault="00E30E62" w:rsidP="00E30E62">
      <w:pPr>
        <w:pStyle w:val="ListParagraph"/>
        <w:numPr>
          <w:ilvl w:val="0"/>
          <w:numId w:val="13"/>
        </w:numPr>
        <w:rPr>
          <w:rFonts w:eastAsia="Times New Roman" w:cs="Times New Roman"/>
        </w:rPr>
      </w:pPr>
      <w:r w:rsidRPr="00E30E62">
        <w:t>Choose sweets that are not sticky.</w:t>
      </w:r>
    </w:p>
    <w:p w14:paraId="43AB3ED9" w14:textId="77777777" w:rsidR="000509B3" w:rsidRPr="00E30E62" w:rsidRDefault="00E30E62" w:rsidP="00E30E62">
      <w:pPr>
        <w:pStyle w:val="ListParagraph"/>
        <w:numPr>
          <w:ilvl w:val="0"/>
          <w:numId w:val="13"/>
        </w:numPr>
        <w:rPr>
          <w:rFonts w:eastAsia="Times New Roman" w:cs="Times New Roman"/>
        </w:rPr>
      </w:pPr>
      <w:r w:rsidRPr="00E30E62">
        <w:lastRenderedPageBreak/>
        <w:t>Eat sweets with meals, not as a snack between meals. Your mouth produced more sa</w:t>
      </w:r>
      <w:r w:rsidRPr="00E30E62">
        <w:t>liva during meals, which helps to rinse the sugar from your teeth much more quickly.</w:t>
      </w:r>
    </w:p>
    <w:p w14:paraId="1B96D4CA" w14:textId="77777777" w:rsidR="000509B3" w:rsidRPr="00E30E62" w:rsidRDefault="00E30E62" w:rsidP="00E30E62">
      <w:pPr>
        <w:pStyle w:val="ListParagraph"/>
        <w:numPr>
          <w:ilvl w:val="0"/>
          <w:numId w:val="13"/>
        </w:numPr>
        <w:rPr>
          <w:rFonts w:eastAsia="Times New Roman" w:cs="Times New Roman"/>
        </w:rPr>
      </w:pPr>
      <w:r w:rsidRPr="00E30E62">
        <w:t>Brush your teeth after eating sweets to get the sugar out of your mouth.</w:t>
      </w:r>
    </w:p>
    <w:p w14:paraId="046E0794" w14:textId="77777777" w:rsidR="000509B3" w:rsidRPr="00E30E62" w:rsidRDefault="00E30E62" w:rsidP="00E30E62">
      <w:pPr>
        <w:pStyle w:val="ListParagraph"/>
        <w:numPr>
          <w:ilvl w:val="0"/>
          <w:numId w:val="13"/>
        </w:numPr>
        <w:rPr>
          <w:rFonts w:eastAsia="Times New Roman" w:cs="Times New Roman"/>
        </w:rPr>
      </w:pPr>
      <w:r w:rsidRPr="00E30E62">
        <w:t>Chew sugar-free gum, which will help your mouth produce saliva and rinse your teeth.</w:t>
      </w:r>
    </w:p>
    <w:p w14:paraId="0C25631B" w14:textId="77777777" w:rsidR="000509B3" w:rsidRDefault="000509B3">
      <w:pPr>
        <w:pStyle w:val="BodyA"/>
        <w:rPr>
          <w:rFonts w:ascii="Times New Roman" w:eastAsia="Times New Roman" w:hAnsi="Times New Roman" w:cs="Times New Roman"/>
          <w:sz w:val="24"/>
          <w:szCs w:val="24"/>
        </w:rPr>
      </w:pPr>
    </w:p>
    <w:p w14:paraId="1157A7FA" w14:textId="77777777" w:rsidR="000509B3" w:rsidRDefault="00E30E62">
      <w:pPr>
        <w:pStyle w:val="BodyA"/>
        <w:rPr>
          <w:rFonts w:ascii="Times New Roman" w:eastAsia="Times New Roman" w:hAnsi="Times New Roman" w:cs="Times New Roman"/>
          <w:sz w:val="24"/>
          <w:szCs w:val="24"/>
        </w:rPr>
      </w:pPr>
      <w:r>
        <w:rPr>
          <w:rFonts w:ascii="Times New Roman" w:hAnsi="Times New Roman"/>
          <w:sz w:val="24"/>
          <w:szCs w:val="24"/>
        </w:rPr>
        <w:t>What are som</w:t>
      </w:r>
      <w:r>
        <w:rPr>
          <w:rFonts w:ascii="Times New Roman" w:hAnsi="Times New Roman"/>
          <w:sz w:val="24"/>
          <w:szCs w:val="24"/>
        </w:rPr>
        <w:t>e good, healthy options for our teeth?</w:t>
      </w:r>
    </w:p>
    <w:p w14:paraId="6AD3D8E4" w14:textId="77777777" w:rsidR="000509B3" w:rsidRDefault="000509B3">
      <w:pPr>
        <w:pStyle w:val="BodyA"/>
        <w:rPr>
          <w:rFonts w:ascii="Times New Roman" w:eastAsia="Times New Roman" w:hAnsi="Times New Roman" w:cs="Times New Roman"/>
          <w:sz w:val="24"/>
          <w:szCs w:val="24"/>
        </w:rPr>
      </w:pPr>
    </w:p>
    <w:p w14:paraId="5C349012" w14:textId="77777777" w:rsidR="000509B3" w:rsidRPr="00E30E62" w:rsidRDefault="00E30E62" w:rsidP="00E30E62">
      <w:pPr>
        <w:pStyle w:val="ListParagraph"/>
        <w:numPr>
          <w:ilvl w:val="0"/>
          <w:numId w:val="14"/>
        </w:numPr>
        <w:rPr>
          <w:rFonts w:eastAsia="Times New Roman" w:cs="Times New Roman"/>
        </w:rPr>
      </w:pPr>
      <w:r w:rsidRPr="00E30E62">
        <w:t>Chicken and other lean meats contain calcium and phosphorus, which can help rebuild tooth enamel.</w:t>
      </w:r>
    </w:p>
    <w:p w14:paraId="6787FC72" w14:textId="77777777" w:rsidR="000509B3" w:rsidRPr="00E30E62" w:rsidRDefault="00E30E62" w:rsidP="00E30E62">
      <w:pPr>
        <w:pStyle w:val="ListParagraph"/>
        <w:numPr>
          <w:ilvl w:val="0"/>
          <w:numId w:val="14"/>
        </w:numPr>
        <w:rPr>
          <w:rFonts w:eastAsia="Times New Roman" w:cs="Times New Roman"/>
        </w:rPr>
      </w:pPr>
      <w:r w:rsidRPr="00E30E62">
        <w:t>Crunchy fruits and vegetables like apples and celery! They are filled with water and the chewing massages the gums, st</w:t>
      </w:r>
      <w:r w:rsidRPr="00E30E62">
        <w:t xml:space="preserve">imulating saliva flow, which washes away acid from your teeth. </w:t>
      </w:r>
    </w:p>
    <w:p w14:paraId="66EC8F8E" w14:textId="77777777" w:rsidR="000509B3" w:rsidRPr="00E30E62" w:rsidRDefault="00E30E62" w:rsidP="00E30E62">
      <w:pPr>
        <w:pStyle w:val="ListParagraph"/>
        <w:numPr>
          <w:ilvl w:val="0"/>
          <w:numId w:val="14"/>
        </w:numPr>
        <w:rPr>
          <w:rFonts w:eastAsia="Times New Roman" w:cs="Times New Roman"/>
        </w:rPr>
      </w:pPr>
      <w:r w:rsidRPr="00E30E62">
        <w:t xml:space="preserve">Dairy products, which contain calcium! They also help neutralize acids in the mouth.  </w:t>
      </w:r>
    </w:p>
    <w:p w14:paraId="1C4C3B3E" w14:textId="77777777" w:rsidR="000509B3" w:rsidRPr="00E30E62" w:rsidRDefault="00E30E62" w:rsidP="00E30E62">
      <w:pPr>
        <w:pStyle w:val="ListParagraph"/>
        <w:numPr>
          <w:ilvl w:val="0"/>
          <w:numId w:val="14"/>
        </w:numPr>
        <w:rPr>
          <w:rFonts w:eastAsia="Times New Roman" w:cs="Times New Roman"/>
        </w:rPr>
      </w:pPr>
      <w:r w:rsidRPr="00E30E62">
        <w:t>Water is the best choice, both for your oral health and overall well-being!</w:t>
      </w:r>
    </w:p>
    <w:p w14:paraId="33896848" w14:textId="77777777" w:rsidR="000509B3" w:rsidRDefault="000509B3">
      <w:pPr>
        <w:pStyle w:val="ListParagraph"/>
        <w:ind w:left="0"/>
        <w:rPr>
          <w:rFonts w:ascii="Times New Roman" w:eastAsia="Times New Roman" w:hAnsi="Times New Roman" w:cs="Times New Roman"/>
          <w:b/>
          <w:bCs/>
        </w:rPr>
      </w:pPr>
    </w:p>
    <w:p w14:paraId="397252D2" w14:textId="77777777" w:rsidR="000509B3" w:rsidRDefault="00E30E62">
      <w:pPr>
        <w:pStyle w:val="ListParagraph"/>
        <w:numPr>
          <w:ilvl w:val="0"/>
          <w:numId w:val="2"/>
        </w:numPr>
        <w:rPr>
          <w:rFonts w:ascii="Times New Roman" w:eastAsia="Times New Roman" w:hAnsi="Times New Roman" w:cs="Times New Roman"/>
          <w:b/>
          <w:bCs/>
        </w:rPr>
      </w:pPr>
      <w:r>
        <w:rPr>
          <w:rFonts w:ascii="Times New Roman" w:hAnsi="Times New Roman"/>
          <w:b/>
          <w:bCs/>
        </w:rPr>
        <w:t>Activity Time!</w:t>
      </w:r>
    </w:p>
    <w:p w14:paraId="71E012C2" w14:textId="77777777" w:rsidR="000509B3" w:rsidRDefault="000509B3">
      <w:pPr>
        <w:pStyle w:val="ListParagraph"/>
        <w:ind w:left="0"/>
        <w:rPr>
          <w:rFonts w:ascii="Times New Roman" w:eastAsia="Times New Roman" w:hAnsi="Times New Roman" w:cs="Times New Roman"/>
        </w:rPr>
      </w:pPr>
    </w:p>
    <w:p w14:paraId="3C3C9FD4" w14:textId="77777777" w:rsidR="000509B3" w:rsidRDefault="00E30E62">
      <w:pPr>
        <w:pStyle w:val="ListParagraph"/>
        <w:ind w:left="0"/>
        <w:rPr>
          <w:rFonts w:ascii="Times New Roman" w:eastAsia="Times New Roman" w:hAnsi="Times New Roman" w:cs="Times New Roman"/>
          <w:b/>
          <w:bCs/>
        </w:rPr>
      </w:pPr>
      <w:r>
        <w:rPr>
          <w:rFonts w:ascii="Times New Roman" w:hAnsi="Times New Roman"/>
          <w:b/>
          <w:bCs/>
        </w:rPr>
        <w:t>I Spy!</w:t>
      </w:r>
    </w:p>
    <w:p w14:paraId="7CCC4B86" w14:textId="77777777" w:rsidR="000509B3" w:rsidRDefault="00E30E62">
      <w:pPr>
        <w:pStyle w:val="ListParagraph"/>
        <w:ind w:left="0"/>
        <w:rPr>
          <w:rFonts w:ascii="Times New Roman" w:eastAsia="Times New Roman" w:hAnsi="Times New Roman" w:cs="Times New Roman"/>
        </w:rPr>
      </w:pPr>
      <w:r>
        <w:rPr>
          <w:rFonts w:ascii="Times New Roman" w:hAnsi="Times New Roman"/>
        </w:rPr>
        <w:t>Mater</w:t>
      </w:r>
      <w:r>
        <w:rPr>
          <w:rFonts w:ascii="Times New Roman" w:hAnsi="Times New Roman"/>
        </w:rPr>
        <w:t xml:space="preserve">ials: </w:t>
      </w:r>
      <w:r>
        <w:rPr>
          <w:rFonts w:ascii="Times New Roman" w:hAnsi="Times New Roman"/>
        </w:rPr>
        <w:t>“</w:t>
      </w:r>
      <w:r>
        <w:rPr>
          <w:rFonts w:ascii="Times New Roman" w:hAnsi="Times New Roman"/>
        </w:rPr>
        <w:t>I Spy</w:t>
      </w:r>
      <w:r>
        <w:rPr>
          <w:rFonts w:ascii="Times New Roman" w:hAnsi="Times New Roman"/>
        </w:rPr>
        <w:t xml:space="preserve">” </w:t>
      </w:r>
      <w:r>
        <w:rPr>
          <w:rFonts w:ascii="Times New Roman" w:hAnsi="Times New Roman"/>
        </w:rPr>
        <w:t>activity sheets, coloring supplies</w:t>
      </w:r>
    </w:p>
    <w:p w14:paraId="447A46C5" w14:textId="77777777" w:rsidR="000509B3" w:rsidRDefault="000509B3">
      <w:pPr>
        <w:pStyle w:val="ListParagraph"/>
        <w:ind w:left="0"/>
        <w:rPr>
          <w:rFonts w:ascii="Times New Roman" w:eastAsia="Times New Roman" w:hAnsi="Times New Roman" w:cs="Times New Roman"/>
        </w:rPr>
      </w:pPr>
    </w:p>
    <w:p w14:paraId="21F9CD68" w14:textId="77777777" w:rsidR="000509B3" w:rsidRDefault="00E30E62">
      <w:pPr>
        <w:pStyle w:val="ListParagraph"/>
        <w:ind w:left="0"/>
        <w:rPr>
          <w:rFonts w:ascii="Times New Roman" w:eastAsia="Times New Roman" w:hAnsi="Times New Roman" w:cs="Times New Roman"/>
        </w:rPr>
      </w:pPr>
      <w:r>
        <w:rPr>
          <w:rFonts w:ascii="Times New Roman" w:hAnsi="Times New Roman"/>
        </w:rPr>
        <w:t xml:space="preserve">Using the </w:t>
      </w:r>
      <w:r>
        <w:rPr>
          <w:rFonts w:ascii="Times New Roman" w:hAnsi="Times New Roman"/>
        </w:rPr>
        <w:t>“</w:t>
      </w:r>
      <w:r>
        <w:rPr>
          <w:rFonts w:ascii="Times New Roman" w:hAnsi="Times New Roman"/>
        </w:rPr>
        <w:t>I Spy</w:t>
      </w:r>
      <w:r>
        <w:rPr>
          <w:rFonts w:ascii="Times New Roman" w:hAnsi="Times New Roman"/>
        </w:rPr>
        <w:t xml:space="preserve">” </w:t>
      </w:r>
      <w:r>
        <w:rPr>
          <w:rFonts w:ascii="Times New Roman" w:hAnsi="Times New Roman"/>
        </w:rPr>
        <w:t xml:space="preserve">activity sheet, discuss and allow students to identify healthy food choices for a happy, healthy smile. </w:t>
      </w:r>
    </w:p>
    <w:p w14:paraId="0749E075" w14:textId="77777777" w:rsidR="000509B3" w:rsidRDefault="000509B3">
      <w:pPr>
        <w:pStyle w:val="ListParagraph"/>
        <w:ind w:left="0"/>
        <w:rPr>
          <w:rFonts w:ascii="Times New Roman" w:eastAsia="Times New Roman" w:hAnsi="Times New Roman" w:cs="Times New Roman"/>
        </w:rPr>
      </w:pPr>
    </w:p>
    <w:p w14:paraId="38349B88" w14:textId="77777777" w:rsidR="000509B3" w:rsidRDefault="00E30E62">
      <w:pPr>
        <w:pStyle w:val="ListParagraph"/>
        <w:ind w:left="0"/>
        <w:rPr>
          <w:rFonts w:ascii="Times New Roman" w:eastAsia="Times New Roman" w:hAnsi="Times New Roman" w:cs="Times New Roman"/>
          <w:b/>
          <w:bCs/>
        </w:rPr>
      </w:pPr>
      <w:r>
        <w:rPr>
          <w:rFonts w:ascii="Times New Roman" w:hAnsi="Times New Roman"/>
          <w:b/>
          <w:bCs/>
        </w:rPr>
        <w:t>Tag that Tooth!</w:t>
      </w:r>
    </w:p>
    <w:p w14:paraId="553F7EA1" w14:textId="77777777" w:rsidR="000509B3" w:rsidRDefault="00E30E62">
      <w:pPr>
        <w:pStyle w:val="ListParagraph"/>
        <w:ind w:left="0"/>
        <w:rPr>
          <w:rFonts w:ascii="Times New Roman" w:eastAsia="Times New Roman" w:hAnsi="Times New Roman" w:cs="Times New Roman"/>
        </w:rPr>
      </w:pPr>
      <w:r>
        <w:rPr>
          <w:rFonts w:ascii="Times New Roman" w:hAnsi="Times New Roman"/>
        </w:rPr>
        <w:t xml:space="preserve">Materials: </w:t>
      </w:r>
      <w:r>
        <w:rPr>
          <w:rFonts w:ascii="Times New Roman" w:hAnsi="Times New Roman"/>
        </w:rPr>
        <w:t>“</w:t>
      </w:r>
      <w:r>
        <w:rPr>
          <w:rFonts w:ascii="Times New Roman" w:hAnsi="Times New Roman"/>
        </w:rPr>
        <w:t>Tag that Tooth!</w:t>
      </w:r>
      <w:r>
        <w:rPr>
          <w:rFonts w:ascii="Times New Roman" w:hAnsi="Times New Roman"/>
        </w:rPr>
        <w:t xml:space="preserve">” </w:t>
      </w:r>
      <w:r>
        <w:rPr>
          <w:rFonts w:ascii="Times New Roman" w:hAnsi="Times New Roman"/>
        </w:rPr>
        <w:t xml:space="preserve">activity sheets, </w:t>
      </w:r>
      <w:proofErr w:type="spellStart"/>
      <w:r>
        <w:rPr>
          <w:rFonts w:ascii="Times New Roman" w:hAnsi="Times New Roman"/>
        </w:rPr>
        <w:t>play-doh</w:t>
      </w:r>
      <w:proofErr w:type="spellEnd"/>
      <w:r>
        <w:rPr>
          <w:rFonts w:ascii="Times New Roman" w:hAnsi="Times New Roman"/>
        </w:rPr>
        <w:t xml:space="preserve"> or clay, toothpicks, glue stick or tape, scissors</w:t>
      </w:r>
    </w:p>
    <w:p w14:paraId="7FE9D89A" w14:textId="77777777" w:rsidR="000509B3" w:rsidRDefault="000509B3">
      <w:pPr>
        <w:pStyle w:val="ListParagraph"/>
        <w:ind w:left="0"/>
        <w:rPr>
          <w:rFonts w:ascii="Times New Roman" w:eastAsia="Times New Roman" w:hAnsi="Times New Roman" w:cs="Times New Roman"/>
        </w:rPr>
      </w:pPr>
    </w:p>
    <w:p w14:paraId="49277E49" w14:textId="77777777" w:rsidR="000509B3" w:rsidRDefault="00E30E62">
      <w:pPr>
        <w:pStyle w:val="ListParagraph"/>
        <w:ind w:left="0"/>
        <w:rPr>
          <w:rFonts w:ascii="Times New Roman" w:eastAsia="Times New Roman" w:hAnsi="Times New Roman" w:cs="Times New Roman"/>
        </w:rPr>
      </w:pPr>
      <w:r>
        <w:rPr>
          <w:rFonts w:ascii="Times New Roman" w:hAnsi="Times New Roman"/>
        </w:rPr>
        <w:t xml:space="preserve">Distribute </w:t>
      </w:r>
      <w:r>
        <w:rPr>
          <w:rFonts w:ascii="Times New Roman" w:hAnsi="Times New Roman"/>
        </w:rPr>
        <w:t>“</w:t>
      </w:r>
      <w:r>
        <w:rPr>
          <w:rFonts w:ascii="Times New Roman" w:hAnsi="Times New Roman"/>
        </w:rPr>
        <w:t xml:space="preserve">Tag that </w:t>
      </w:r>
      <w:r>
        <w:rPr>
          <w:rFonts w:ascii="Times New Roman" w:hAnsi="Times New Roman"/>
        </w:rPr>
        <w:t>Tooth!</w:t>
      </w:r>
      <w:r>
        <w:rPr>
          <w:rFonts w:ascii="Times New Roman" w:hAnsi="Times New Roman"/>
        </w:rPr>
        <w:t xml:space="preserve">” </w:t>
      </w:r>
      <w:r>
        <w:rPr>
          <w:rFonts w:ascii="Times New Roman" w:hAnsi="Times New Roman"/>
        </w:rPr>
        <w:t xml:space="preserve">activity sheets and activity supplies. Discuss the anatomy of our teeth and then instruct students to make a </w:t>
      </w:r>
      <w:proofErr w:type="gramStart"/>
      <w:r>
        <w:rPr>
          <w:rFonts w:ascii="Times New Roman" w:hAnsi="Times New Roman"/>
        </w:rPr>
        <w:t>real life</w:t>
      </w:r>
      <w:proofErr w:type="gramEnd"/>
      <w:r>
        <w:rPr>
          <w:rFonts w:ascii="Times New Roman" w:hAnsi="Times New Roman"/>
        </w:rPr>
        <w:t xml:space="preserve"> model of a tooth. To finish, they will cut out the labels and attach to their model with toothpicks! Great option for working wit</w:t>
      </w:r>
      <w:r>
        <w:rPr>
          <w:rFonts w:ascii="Times New Roman" w:hAnsi="Times New Roman"/>
        </w:rPr>
        <w:t xml:space="preserve">h a buddy! </w:t>
      </w:r>
    </w:p>
    <w:p w14:paraId="0B24978E" w14:textId="77777777" w:rsidR="000509B3" w:rsidRDefault="000509B3">
      <w:pPr>
        <w:pStyle w:val="ListParagraph"/>
        <w:ind w:left="0"/>
        <w:rPr>
          <w:rFonts w:ascii="Times New Roman" w:eastAsia="Times New Roman" w:hAnsi="Times New Roman" w:cs="Times New Roman"/>
        </w:rPr>
      </w:pPr>
    </w:p>
    <w:p w14:paraId="15D6DEAE" w14:textId="77777777" w:rsidR="000509B3" w:rsidRDefault="00E30E62">
      <w:pPr>
        <w:pStyle w:val="ListParagraph"/>
        <w:ind w:left="0"/>
        <w:rPr>
          <w:rFonts w:ascii="Times New Roman" w:eastAsia="Times New Roman" w:hAnsi="Times New Roman" w:cs="Times New Roman"/>
          <w:b/>
          <w:bCs/>
        </w:rPr>
      </w:pPr>
      <w:r>
        <w:rPr>
          <w:rFonts w:ascii="Times New Roman" w:hAnsi="Times New Roman"/>
          <w:i/>
          <w:iCs/>
        </w:rPr>
        <w:t>5th Grade Extension:</w:t>
      </w:r>
      <w:r>
        <w:rPr>
          <w:rFonts w:ascii="Times New Roman" w:hAnsi="Times New Roman"/>
        </w:rPr>
        <w:t xml:space="preserve"> Have students write a journal entry about how their current food choices are affecting their oral hygiene and name one goal to either change a bad habit or continue with a current healthy habit. </w:t>
      </w:r>
    </w:p>
    <w:p w14:paraId="6F29869C" w14:textId="77777777" w:rsidR="000509B3" w:rsidRDefault="000509B3">
      <w:pPr>
        <w:pStyle w:val="ListParagraph"/>
        <w:ind w:left="0"/>
        <w:rPr>
          <w:rFonts w:ascii="Times New Roman" w:eastAsia="Times New Roman" w:hAnsi="Times New Roman" w:cs="Times New Roman"/>
          <w:b/>
          <w:bCs/>
        </w:rPr>
      </w:pPr>
    </w:p>
    <w:p w14:paraId="271E00DD" w14:textId="77777777" w:rsidR="000509B3" w:rsidRDefault="00E30E62">
      <w:pPr>
        <w:pStyle w:val="ListParagraph"/>
        <w:numPr>
          <w:ilvl w:val="0"/>
          <w:numId w:val="2"/>
        </w:numPr>
        <w:rPr>
          <w:rFonts w:ascii="Times New Roman" w:eastAsia="Times New Roman" w:hAnsi="Times New Roman" w:cs="Times New Roman"/>
          <w:b/>
          <w:bCs/>
        </w:rPr>
      </w:pPr>
      <w:r>
        <w:rPr>
          <w:rFonts w:ascii="Times New Roman" w:hAnsi="Times New Roman"/>
          <w:b/>
          <w:bCs/>
        </w:rPr>
        <w:t>That</w:t>
      </w:r>
      <w:r>
        <w:rPr>
          <w:rFonts w:ascii="Times New Roman" w:hAnsi="Times New Roman"/>
          <w:b/>
          <w:bCs/>
        </w:rPr>
        <w:t>’</w:t>
      </w:r>
      <w:r>
        <w:rPr>
          <w:rFonts w:ascii="Times New Roman" w:hAnsi="Times New Roman"/>
          <w:b/>
          <w:bCs/>
        </w:rPr>
        <w:t>s a Wrap!</w:t>
      </w:r>
    </w:p>
    <w:p w14:paraId="4513F13B" w14:textId="77777777" w:rsidR="000509B3" w:rsidRDefault="000509B3">
      <w:pPr>
        <w:pStyle w:val="BodyA"/>
        <w:rPr>
          <w:rFonts w:ascii="Times New Roman" w:eastAsia="Times New Roman" w:hAnsi="Times New Roman" w:cs="Times New Roman"/>
          <w:sz w:val="24"/>
          <w:szCs w:val="24"/>
        </w:rPr>
      </w:pPr>
    </w:p>
    <w:p w14:paraId="291A4132" w14:textId="77777777" w:rsidR="000509B3" w:rsidRDefault="00E30E62">
      <w:pPr>
        <w:pStyle w:val="BodyA"/>
        <w:ind w:left="360"/>
        <w:rPr>
          <w:rFonts w:ascii="Times New Roman" w:eastAsia="Times New Roman" w:hAnsi="Times New Roman" w:cs="Times New Roman"/>
          <w:sz w:val="24"/>
          <w:szCs w:val="24"/>
        </w:rPr>
      </w:pPr>
      <w:r>
        <w:rPr>
          <w:rFonts w:ascii="Times New Roman" w:hAnsi="Times New Roman"/>
          <w:sz w:val="24"/>
          <w:szCs w:val="24"/>
          <w:lang w:val="de-DE"/>
        </w:rPr>
        <w:t>“</w:t>
      </w:r>
      <w:r>
        <w:rPr>
          <w:rFonts w:ascii="Times New Roman" w:hAnsi="Times New Roman"/>
          <w:sz w:val="24"/>
          <w:szCs w:val="24"/>
        </w:rPr>
        <w:t>Why shou</w:t>
      </w:r>
      <w:r>
        <w:rPr>
          <w:rFonts w:ascii="Times New Roman" w:hAnsi="Times New Roman"/>
          <w:sz w:val="24"/>
          <w:szCs w:val="24"/>
        </w:rPr>
        <w:t>ld we consider the foods we eat when it comes to our oral hygiene?</w:t>
      </w:r>
      <w:r>
        <w:rPr>
          <w:rFonts w:ascii="Times New Roman" w:hAnsi="Times New Roman"/>
          <w:sz w:val="24"/>
          <w:szCs w:val="24"/>
        </w:rPr>
        <w:t xml:space="preserve">” </w:t>
      </w:r>
      <w:r>
        <w:rPr>
          <w:rFonts w:ascii="Times New Roman" w:hAnsi="Times New Roman"/>
          <w:sz w:val="24"/>
          <w:szCs w:val="24"/>
        </w:rPr>
        <w:t xml:space="preserve">Be sure to stress the importance of beginning a healthy habit today. </w:t>
      </w:r>
      <w:proofErr w:type="spellStart"/>
      <w:r>
        <w:rPr>
          <w:rFonts w:ascii="Times New Roman" w:hAnsi="Times New Roman"/>
          <w:sz w:val="24"/>
          <w:szCs w:val="24"/>
        </w:rPr>
        <w:t>Everyday</w:t>
      </w:r>
      <w:proofErr w:type="spellEnd"/>
      <w:r>
        <w:rPr>
          <w:rFonts w:ascii="Times New Roman" w:hAnsi="Times New Roman"/>
          <w:sz w:val="24"/>
          <w:szCs w:val="24"/>
        </w:rPr>
        <w:t xml:space="preserve"> is an opportunity to build a happy, healthy mouth. </w:t>
      </w:r>
    </w:p>
    <w:p w14:paraId="6F43F00E" w14:textId="77777777" w:rsidR="000509B3" w:rsidRDefault="000509B3">
      <w:pPr>
        <w:pStyle w:val="BodyA"/>
        <w:ind w:left="360"/>
        <w:rPr>
          <w:rFonts w:ascii="Times New Roman" w:eastAsia="Times New Roman" w:hAnsi="Times New Roman" w:cs="Times New Roman"/>
          <w:sz w:val="24"/>
          <w:szCs w:val="24"/>
        </w:rPr>
      </w:pPr>
    </w:p>
    <w:p w14:paraId="1C5D4193" w14:textId="77777777" w:rsidR="000509B3" w:rsidRDefault="00E30E62">
      <w:pPr>
        <w:pStyle w:val="BodyA"/>
        <w:ind w:left="360"/>
        <w:rPr>
          <w:rFonts w:ascii="Times New Roman" w:eastAsia="Times New Roman" w:hAnsi="Times New Roman" w:cs="Times New Roman"/>
          <w:sz w:val="24"/>
          <w:szCs w:val="24"/>
        </w:rPr>
      </w:pPr>
      <w:r>
        <w:rPr>
          <w:rFonts w:ascii="Times New Roman" w:hAnsi="Times New Roman"/>
          <w:sz w:val="24"/>
          <w:szCs w:val="24"/>
        </w:rPr>
        <w:t>Can you turn to a friend and share with them one Kool fac</w:t>
      </w:r>
      <w:r>
        <w:rPr>
          <w:rFonts w:ascii="Times New Roman" w:hAnsi="Times New Roman"/>
          <w:sz w:val="24"/>
          <w:szCs w:val="24"/>
        </w:rPr>
        <w:t>t you learned today about how to keep a happy, healthy mouth?</w:t>
      </w:r>
    </w:p>
    <w:sectPr w:rsidR="000509B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23B27" w14:textId="77777777" w:rsidR="00000000" w:rsidRDefault="00E30E62">
      <w:r>
        <w:separator/>
      </w:r>
    </w:p>
  </w:endnote>
  <w:endnote w:type="continuationSeparator" w:id="0">
    <w:p w14:paraId="42E67366" w14:textId="77777777" w:rsidR="00000000" w:rsidRDefault="00E3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0D15E" w14:textId="77777777" w:rsidR="000509B3" w:rsidRDefault="000509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95AE0" w14:textId="77777777" w:rsidR="00000000" w:rsidRDefault="00E30E62">
      <w:r>
        <w:separator/>
      </w:r>
    </w:p>
  </w:footnote>
  <w:footnote w:type="continuationSeparator" w:id="0">
    <w:p w14:paraId="518B3529" w14:textId="77777777" w:rsidR="00000000" w:rsidRDefault="00E3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DC8D8" w14:textId="77777777" w:rsidR="000509B3" w:rsidRDefault="000509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30A8"/>
    <w:multiLevelType w:val="hybridMultilevel"/>
    <w:tmpl w:val="9FF4C57A"/>
    <w:styleLink w:val="ImportedStyle6"/>
    <w:lvl w:ilvl="0" w:tplc="6B24A7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E46F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62C6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9E07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549C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A212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06A0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4EE4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F8D0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D7550A2"/>
    <w:multiLevelType w:val="hybridMultilevel"/>
    <w:tmpl w:val="9FF4C57A"/>
    <w:numStyleLink w:val="ImportedStyle6"/>
  </w:abstractNum>
  <w:abstractNum w:abstractNumId="2" w15:restartNumberingAfterBreak="0">
    <w:nsid w:val="1EF71715"/>
    <w:multiLevelType w:val="hybridMultilevel"/>
    <w:tmpl w:val="658AC942"/>
    <w:numStyleLink w:val="ImportedStyle7"/>
  </w:abstractNum>
  <w:abstractNum w:abstractNumId="3" w15:restartNumberingAfterBreak="0">
    <w:nsid w:val="35443691"/>
    <w:multiLevelType w:val="hybridMultilevel"/>
    <w:tmpl w:val="2FE26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AD5772"/>
    <w:multiLevelType w:val="hybridMultilevel"/>
    <w:tmpl w:val="0192C076"/>
    <w:styleLink w:val="ImportedStyle8"/>
    <w:lvl w:ilvl="0" w:tplc="FFDC49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844D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1892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5EBD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24F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054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AADA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BC55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7687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80A6C3D"/>
    <w:multiLevelType w:val="hybridMultilevel"/>
    <w:tmpl w:val="5A107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A030C2"/>
    <w:multiLevelType w:val="hybridMultilevel"/>
    <w:tmpl w:val="658AC942"/>
    <w:styleLink w:val="ImportedStyle7"/>
    <w:lvl w:ilvl="0" w:tplc="73D8AC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8803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D6A9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82E9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9A59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DCE2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F2D9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F47D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4617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E4D3431"/>
    <w:multiLevelType w:val="hybridMultilevel"/>
    <w:tmpl w:val="0192C076"/>
    <w:numStyleLink w:val="ImportedStyle8"/>
  </w:abstractNum>
  <w:abstractNum w:abstractNumId="8" w15:restartNumberingAfterBreak="0">
    <w:nsid w:val="65C62BC7"/>
    <w:multiLevelType w:val="hybridMultilevel"/>
    <w:tmpl w:val="39168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DF1F25"/>
    <w:multiLevelType w:val="hybridMultilevel"/>
    <w:tmpl w:val="2C949A9A"/>
    <w:styleLink w:val="ImportedStyle1"/>
    <w:lvl w:ilvl="0" w:tplc="A1DE2AB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9B0365E">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9387606">
      <w:start w:val="1"/>
      <w:numFmt w:val="lowerRoman"/>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47A163E">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FEDF28">
      <w:start w:val="1"/>
      <w:numFmt w:val="lowerLetter"/>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5D8CF1E">
      <w:start w:val="1"/>
      <w:numFmt w:val="lowerRoman"/>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622E08C6">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D8489E">
      <w:start w:val="1"/>
      <w:numFmt w:val="lowerLetter"/>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7FCC04E">
      <w:start w:val="1"/>
      <w:numFmt w:val="lowerRoman"/>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1244F0D"/>
    <w:multiLevelType w:val="hybridMultilevel"/>
    <w:tmpl w:val="2C949A9A"/>
    <w:numStyleLink w:val="ImportedStyle1"/>
  </w:abstractNum>
  <w:abstractNum w:abstractNumId="11" w15:restartNumberingAfterBreak="0">
    <w:nsid w:val="74040B49"/>
    <w:multiLevelType w:val="hybridMultilevel"/>
    <w:tmpl w:val="2C16D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5C46E0"/>
    <w:multiLevelType w:val="hybridMultilevel"/>
    <w:tmpl w:val="B558A2C8"/>
    <w:numStyleLink w:val="ImportedStyle2"/>
  </w:abstractNum>
  <w:abstractNum w:abstractNumId="13" w15:restartNumberingAfterBreak="0">
    <w:nsid w:val="7DFF6FAF"/>
    <w:multiLevelType w:val="hybridMultilevel"/>
    <w:tmpl w:val="B558A2C8"/>
    <w:styleLink w:val="ImportedStyle2"/>
    <w:lvl w:ilvl="0" w:tplc="7D9EB3E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80056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3644C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90CD8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BA52F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3E6FF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98B7C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428D1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003AD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10"/>
  </w:num>
  <w:num w:numId="3">
    <w:abstractNumId w:val="13"/>
  </w:num>
  <w:num w:numId="4">
    <w:abstractNumId w:val="12"/>
  </w:num>
  <w:num w:numId="5">
    <w:abstractNumId w:val="0"/>
  </w:num>
  <w:num w:numId="6">
    <w:abstractNumId w:val="1"/>
  </w:num>
  <w:num w:numId="7">
    <w:abstractNumId w:val="6"/>
  </w:num>
  <w:num w:numId="8">
    <w:abstractNumId w:val="2"/>
  </w:num>
  <w:num w:numId="9">
    <w:abstractNumId w:val="4"/>
  </w:num>
  <w:num w:numId="10">
    <w:abstractNumId w:val="7"/>
  </w:num>
  <w:num w:numId="11">
    <w:abstractNumId w:val="11"/>
  </w:num>
  <w:num w:numId="12">
    <w:abstractNumId w:val="5"/>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B3"/>
    <w:rsid w:val="000509B3"/>
    <w:rsid w:val="00E3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C8CD"/>
  <w15:docId w15:val="{83DC41B4-838B-42A8-BAA9-06490B06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6">
    <w:name w:val="Imported Style 6"/>
    <w:pPr>
      <w:numPr>
        <w:numId w:val="5"/>
      </w:numPr>
    </w:pPr>
  </w:style>
  <w:style w:type="numbering" w:customStyle="1" w:styleId="ImportedStyle7">
    <w:name w:val="Imported Style 7"/>
    <w:pPr>
      <w:numPr>
        <w:numId w:val="7"/>
      </w:numPr>
    </w:pPr>
  </w:style>
  <w:style w:type="numbering" w:customStyle="1" w:styleId="ImportedStyle8">
    <w:name w:val="Imported Style 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Tran</dc:creator>
  <cp:lastModifiedBy>Peter Tran</cp:lastModifiedBy>
  <cp:revision>2</cp:revision>
  <dcterms:created xsi:type="dcterms:W3CDTF">2020-03-30T15:03:00Z</dcterms:created>
  <dcterms:modified xsi:type="dcterms:W3CDTF">2020-03-30T15:03:00Z</dcterms:modified>
</cp:coreProperties>
</file>